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AFD9" w14:textId="77777777" w:rsidR="002F1FA3" w:rsidRPr="00E32C17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to Order</w:t>
      </w:r>
    </w:p>
    <w:p w14:paraId="1F3A19FC" w14:textId="36F86005" w:rsidR="00FB4188" w:rsidRPr="00E32C17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Invoca</w:t>
      </w:r>
      <w:r w:rsidR="00361D93" w:rsidRPr="00E32C17">
        <w:rPr>
          <w:rFonts w:ascii="Arial" w:hAnsi="Arial" w:cs="Arial"/>
          <w:sz w:val="22"/>
          <w:szCs w:val="22"/>
        </w:rPr>
        <w:t>t</w:t>
      </w:r>
      <w:r w:rsidRPr="00E32C17">
        <w:rPr>
          <w:rFonts w:ascii="Arial" w:hAnsi="Arial" w:cs="Arial"/>
          <w:sz w:val="22"/>
          <w:szCs w:val="22"/>
        </w:rPr>
        <w:t>ion &amp; Pledge of Allegiance</w:t>
      </w:r>
    </w:p>
    <w:p w14:paraId="718880F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2EFB18" w14:textId="33C5CC92" w:rsidR="007B4000" w:rsidRPr="00E32C17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Roll C</w:t>
      </w:r>
      <w:r w:rsidR="009122F5" w:rsidRPr="00E32C17">
        <w:rPr>
          <w:rFonts w:ascii="Arial" w:hAnsi="Arial" w:cs="Arial"/>
          <w:sz w:val="22"/>
          <w:szCs w:val="22"/>
        </w:rPr>
        <w:t>all &amp; Certification of a Quorum</w:t>
      </w:r>
    </w:p>
    <w:p w14:paraId="4645D30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7BBD827" w14:textId="7E08D14E" w:rsidR="002E2016" w:rsidRDefault="004369BF" w:rsidP="00F96CDB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Acknowledgement of Public Attendance</w:t>
      </w:r>
    </w:p>
    <w:p w14:paraId="5126481C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0BAFBCD8" w14:textId="4870FAD5" w:rsidR="003A7CA8" w:rsidRPr="00E32C17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Reading and approval of </w:t>
      </w:r>
      <w:r w:rsidR="00BC3A5A" w:rsidRPr="00E32C17">
        <w:rPr>
          <w:rFonts w:ascii="Arial" w:hAnsi="Arial" w:cs="Arial"/>
          <w:sz w:val="22"/>
          <w:szCs w:val="22"/>
        </w:rPr>
        <w:t xml:space="preserve">previous </w:t>
      </w:r>
      <w:r w:rsidRPr="00E32C17">
        <w:rPr>
          <w:rFonts w:ascii="Arial" w:hAnsi="Arial" w:cs="Arial"/>
          <w:sz w:val="22"/>
          <w:szCs w:val="22"/>
        </w:rPr>
        <w:t xml:space="preserve">Meeting Minutes </w:t>
      </w:r>
    </w:p>
    <w:p w14:paraId="0469411A" w14:textId="641DCC88" w:rsidR="00081449" w:rsidRPr="004A7305" w:rsidRDefault="004C4CD8" w:rsidP="004A7305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Monthly Meeting</w:t>
      </w:r>
      <w:r w:rsidR="009E5DF6" w:rsidRPr="00E32C17">
        <w:rPr>
          <w:rFonts w:ascii="Arial" w:hAnsi="Arial" w:cs="Arial"/>
          <w:sz w:val="22"/>
          <w:szCs w:val="22"/>
        </w:rPr>
        <w:t>:</w:t>
      </w:r>
      <w:r w:rsidR="00D242D3" w:rsidRPr="00E32C17">
        <w:rPr>
          <w:rFonts w:ascii="Arial" w:hAnsi="Arial" w:cs="Arial"/>
          <w:sz w:val="22"/>
          <w:szCs w:val="22"/>
        </w:rPr>
        <w:t xml:space="preserve"> </w:t>
      </w:r>
      <w:r w:rsidR="00CA4195">
        <w:rPr>
          <w:rFonts w:ascii="Arial" w:hAnsi="Arial" w:cs="Arial"/>
          <w:sz w:val="22"/>
          <w:szCs w:val="22"/>
        </w:rPr>
        <w:t>June</w:t>
      </w:r>
      <w:r w:rsidR="001D1CA1">
        <w:rPr>
          <w:rFonts w:ascii="Arial" w:hAnsi="Arial" w:cs="Arial"/>
          <w:sz w:val="22"/>
          <w:szCs w:val="22"/>
        </w:rPr>
        <w:t xml:space="preserve"> 2024</w:t>
      </w:r>
    </w:p>
    <w:p w14:paraId="2B681B50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674B3D4C" w14:textId="4E85CE88" w:rsidR="003A7CA8" w:rsidRPr="00E32C17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Treasurer’s Report:</w:t>
      </w:r>
      <w:r w:rsidR="003A7CA8" w:rsidRPr="00E32C17">
        <w:rPr>
          <w:rFonts w:ascii="Arial" w:hAnsi="Arial" w:cs="Arial"/>
          <w:sz w:val="22"/>
          <w:szCs w:val="22"/>
        </w:rPr>
        <w:t xml:space="preserve"> Review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discussion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and possibl</w:t>
      </w:r>
      <w:r w:rsidR="00FC0691" w:rsidRPr="00E32C17">
        <w:rPr>
          <w:rFonts w:ascii="Arial" w:hAnsi="Arial" w:cs="Arial"/>
          <w:sz w:val="22"/>
          <w:szCs w:val="22"/>
        </w:rPr>
        <w:t>e action on the following items:</w:t>
      </w:r>
    </w:p>
    <w:p w14:paraId="4C7B7DC0" w14:textId="23BC8462" w:rsidR="003A7CA8" w:rsidRPr="00E32C17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Accounts </w:t>
      </w:r>
      <w:r w:rsidR="0081637E" w:rsidRPr="00E32C17">
        <w:rPr>
          <w:rFonts w:ascii="Arial" w:hAnsi="Arial" w:cs="Arial"/>
          <w:sz w:val="22"/>
          <w:szCs w:val="22"/>
        </w:rPr>
        <w:t>Balances</w:t>
      </w:r>
    </w:p>
    <w:p w14:paraId="2A6B9879" w14:textId="17B5D30A" w:rsidR="000B5AAD" w:rsidRPr="00E32C1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 expenses</w:t>
      </w:r>
    </w:p>
    <w:p w14:paraId="4190595F" w14:textId="581B772C" w:rsidR="0081637E" w:rsidRPr="00E32C17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Necessary Accounts Balancing</w:t>
      </w:r>
    </w:p>
    <w:p w14:paraId="489E4044" w14:textId="30B7B0DF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Budget Amendments, if any</w:t>
      </w:r>
    </w:p>
    <w:p w14:paraId="12092558" w14:textId="59816757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Accounts Payable</w:t>
      </w:r>
    </w:p>
    <w:p w14:paraId="37972CBF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143B8960" w14:textId="77777777" w:rsidR="00794F10" w:rsidRPr="00E32C17" w:rsidRDefault="00AE0845" w:rsidP="00C66A92">
      <w:pPr>
        <w:pStyle w:val="ListParagraph"/>
        <w:numPr>
          <w:ilvl w:val="0"/>
          <w:numId w:val="29"/>
        </w:numPr>
        <w:ind w:hanging="45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</w:t>
      </w:r>
      <w:r w:rsidR="00D504B5" w:rsidRPr="00E32C17">
        <w:rPr>
          <w:rFonts w:ascii="Arial" w:hAnsi="Arial" w:cs="Arial"/>
          <w:sz w:val="22"/>
          <w:szCs w:val="22"/>
        </w:rPr>
        <w:t xml:space="preserve"> </w:t>
      </w:r>
      <w:r w:rsidR="00794F10" w:rsidRPr="00E32C17">
        <w:rPr>
          <w:rFonts w:ascii="Arial" w:hAnsi="Arial" w:cs="Arial"/>
          <w:sz w:val="22"/>
          <w:szCs w:val="22"/>
        </w:rPr>
        <w:t>Report and Requests</w:t>
      </w:r>
    </w:p>
    <w:p w14:paraId="4B11E983" w14:textId="77777777" w:rsidR="003A7CA8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activity and status of Department</w:t>
      </w:r>
    </w:p>
    <w:p w14:paraId="093824EE" w14:textId="77777777" w:rsidR="00794F10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A</w:t>
      </w:r>
      <w:r w:rsidR="002A6E48" w:rsidRPr="00E32C17">
        <w:rPr>
          <w:rFonts w:ascii="Arial" w:hAnsi="Arial" w:cs="Arial"/>
          <w:bCs/>
          <w:color w:val="000000"/>
          <w:sz w:val="22"/>
          <w:szCs w:val="22"/>
        </w:rPr>
        <w:t xml:space="preserve">ny </w:t>
      </w:r>
      <w:r w:rsidRPr="00E32C17">
        <w:rPr>
          <w:rFonts w:ascii="Arial" w:hAnsi="Arial" w:cs="Arial"/>
          <w:bCs/>
          <w:color w:val="000000"/>
          <w:sz w:val="22"/>
          <w:szCs w:val="22"/>
        </w:rPr>
        <w:t>activities requiring Board approval</w:t>
      </w:r>
    </w:p>
    <w:p w14:paraId="3043B0AF" w14:textId="45817DA9" w:rsidR="00352184" w:rsidRPr="00FE34B3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Department Apparatus Status</w:t>
      </w:r>
    </w:p>
    <w:p w14:paraId="22E157E1" w14:textId="77777777" w:rsidR="00FE34B3" w:rsidRDefault="00FE34B3" w:rsidP="00FE3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D7398D7" w14:textId="2ACFEFD2" w:rsidR="00FE34B3" w:rsidRDefault="00777195" w:rsidP="00777195">
      <w:pPr>
        <w:pStyle w:val="ListParagraph"/>
        <w:numPr>
          <w:ilvl w:val="0"/>
          <w:numId w:val="29"/>
        </w:numPr>
        <w:ind w:left="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F3C41" w:rsidRPr="00FE34B3">
        <w:rPr>
          <w:rFonts w:ascii="Arial" w:hAnsi="Arial" w:cs="Arial"/>
          <w:sz w:val="22"/>
          <w:szCs w:val="22"/>
        </w:rPr>
        <w:t>New Budget Review 2024-202</w:t>
      </w:r>
      <w:r w:rsidR="00F44E64" w:rsidRPr="00FE34B3">
        <w:rPr>
          <w:rFonts w:ascii="Arial" w:hAnsi="Arial" w:cs="Arial"/>
          <w:sz w:val="22"/>
          <w:szCs w:val="22"/>
        </w:rPr>
        <w:t>5</w:t>
      </w:r>
      <w:r w:rsidR="00FE34B3" w:rsidRPr="00FE34B3">
        <w:rPr>
          <w:rFonts w:ascii="Arial" w:hAnsi="Arial" w:cs="Arial"/>
          <w:sz w:val="22"/>
          <w:szCs w:val="22"/>
        </w:rPr>
        <w:t>.</w:t>
      </w:r>
    </w:p>
    <w:p w14:paraId="4A20F054" w14:textId="4AD254F9" w:rsidR="000E77DC" w:rsidRDefault="000E77DC" w:rsidP="000E77DC">
      <w:pPr>
        <w:pStyle w:val="ListParagraph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Propose tax rate</w:t>
      </w:r>
    </w:p>
    <w:p w14:paraId="45A5793D" w14:textId="77777777" w:rsidR="00FE34B3" w:rsidRPr="00FE34B3" w:rsidRDefault="00FE34B3" w:rsidP="00FE34B3">
      <w:pPr>
        <w:pStyle w:val="ListParagraph"/>
        <w:rPr>
          <w:rFonts w:ascii="Arial" w:hAnsi="Arial" w:cs="Arial"/>
          <w:sz w:val="22"/>
          <w:szCs w:val="22"/>
        </w:rPr>
      </w:pPr>
    </w:p>
    <w:p w14:paraId="27854C56" w14:textId="3B71F0A5" w:rsidR="00CD7084" w:rsidRPr="00FE34B3" w:rsidRDefault="00777195" w:rsidP="00777195">
      <w:pPr>
        <w:pStyle w:val="ListParagraph"/>
        <w:numPr>
          <w:ilvl w:val="0"/>
          <w:numId w:val="29"/>
        </w:numPr>
        <w:ind w:left="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93CB4" w:rsidRPr="00FE34B3">
        <w:rPr>
          <w:rFonts w:ascii="Arial" w:hAnsi="Arial" w:cs="Arial"/>
          <w:bCs/>
          <w:color w:val="000000"/>
          <w:sz w:val="22"/>
          <w:szCs w:val="22"/>
        </w:rPr>
        <w:t>Old Business – Discussion and possible action on the following items:</w:t>
      </w:r>
    </w:p>
    <w:p w14:paraId="24F3C13A" w14:textId="481522B7" w:rsidR="003F3C41" w:rsidRPr="000E77DC" w:rsidRDefault="00727DCC" w:rsidP="009E1E30">
      <w:pPr>
        <w:pStyle w:val="ListParagraph"/>
        <w:numPr>
          <w:ilvl w:val="1"/>
          <w:numId w:val="31"/>
        </w:numPr>
        <w:contextualSpacing/>
        <w:rPr>
          <w:rFonts w:ascii="Arial" w:hAnsi="Arial" w:cs="Arial"/>
          <w:sz w:val="22"/>
          <w:szCs w:val="22"/>
        </w:rPr>
      </w:pPr>
      <w:r w:rsidRPr="00FE34B3">
        <w:rPr>
          <w:rFonts w:ascii="Arial" w:hAnsi="Arial" w:cs="Arial"/>
          <w:bCs/>
          <w:color w:val="000000"/>
          <w:sz w:val="22"/>
          <w:szCs w:val="22"/>
        </w:rPr>
        <w:t>Station 2</w:t>
      </w:r>
      <w:r w:rsidR="003F3C41" w:rsidRPr="00FE34B3">
        <w:rPr>
          <w:rFonts w:ascii="Arial" w:hAnsi="Arial" w:cs="Arial"/>
          <w:bCs/>
          <w:color w:val="000000"/>
          <w:sz w:val="22"/>
          <w:szCs w:val="22"/>
        </w:rPr>
        <w:t>187</w:t>
      </w:r>
      <w:r w:rsidRPr="00FE34B3">
        <w:rPr>
          <w:rFonts w:ascii="Arial" w:hAnsi="Arial" w:cs="Arial"/>
          <w:bCs/>
          <w:color w:val="000000"/>
          <w:sz w:val="22"/>
          <w:szCs w:val="22"/>
        </w:rPr>
        <w:t xml:space="preserve"> Propert</w:t>
      </w:r>
      <w:r w:rsidR="00563C5A" w:rsidRPr="00FE34B3">
        <w:rPr>
          <w:rFonts w:ascii="Arial" w:hAnsi="Arial" w:cs="Arial"/>
          <w:bCs/>
          <w:color w:val="000000"/>
          <w:sz w:val="22"/>
          <w:szCs w:val="22"/>
        </w:rPr>
        <w:t>y</w:t>
      </w:r>
    </w:p>
    <w:p w14:paraId="24111020" w14:textId="35470668" w:rsidR="000E77DC" w:rsidRPr="009E1E30" w:rsidRDefault="000E77DC" w:rsidP="009E1E30">
      <w:pPr>
        <w:pStyle w:val="ListParagraph"/>
        <w:numPr>
          <w:ilvl w:val="1"/>
          <w:numId w:val="3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Station Annex</w:t>
      </w:r>
    </w:p>
    <w:p w14:paraId="342185C5" w14:textId="77777777" w:rsidR="008C51E6" w:rsidRDefault="008C51E6" w:rsidP="008C51E6">
      <w:pPr>
        <w:pStyle w:val="ListParagraph"/>
        <w:ind w:right="-446"/>
        <w:rPr>
          <w:rFonts w:ascii="Arial" w:hAnsi="Arial" w:cs="Arial"/>
          <w:sz w:val="22"/>
          <w:szCs w:val="22"/>
        </w:rPr>
      </w:pPr>
    </w:p>
    <w:p w14:paraId="5A394FD0" w14:textId="068D7B32" w:rsidR="009F358C" w:rsidRPr="00C66A92" w:rsidRDefault="00C66A92" w:rsidP="00C66A92">
      <w:pPr>
        <w:ind w:left="720" w:right="-446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9.</w:t>
      </w:r>
      <w:r>
        <w:rPr>
          <w:rFonts w:ascii="Arial" w:hAnsi="Arial" w:cs="Arial"/>
          <w:sz w:val="22"/>
          <w:szCs w:val="22"/>
        </w:rPr>
        <w:tab/>
      </w:r>
      <w:r w:rsidR="00CD0D65" w:rsidRPr="00C66A92">
        <w:rPr>
          <w:rFonts w:ascii="Arial" w:hAnsi="Arial" w:cs="Arial"/>
          <w:sz w:val="22"/>
          <w:szCs w:val="22"/>
        </w:rPr>
        <w:t xml:space="preserve">General new business and </w:t>
      </w:r>
      <w:r w:rsidR="004B4B58" w:rsidRPr="00C66A92">
        <w:rPr>
          <w:rFonts w:ascii="Arial" w:hAnsi="Arial" w:cs="Arial"/>
          <w:sz w:val="22"/>
          <w:szCs w:val="22"/>
        </w:rPr>
        <w:t>r</w:t>
      </w:r>
      <w:r w:rsidR="00E10145" w:rsidRPr="00C66A92">
        <w:rPr>
          <w:rFonts w:ascii="Arial" w:hAnsi="Arial" w:cs="Arial"/>
          <w:sz w:val="22"/>
          <w:szCs w:val="22"/>
        </w:rPr>
        <w:t>equest for future agenda items.</w:t>
      </w:r>
    </w:p>
    <w:p w14:paraId="264A9396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E8566EA" w14:textId="19BE44C1" w:rsidR="00CF3499" w:rsidRPr="00E32C17" w:rsidRDefault="00BE54EC" w:rsidP="00777195">
      <w:pPr>
        <w:pStyle w:val="ListParagraph"/>
        <w:numPr>
          <w:ilvl w:val="0"/>
          <w:numId w:val="31"/>
        </w:numPr>
        <w:ind w:left="828"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D</w:t>
      </w:r>
      <w:r w:rsidR="004B4B58" w:rsidRPr="00E32C17">
        <w:rPr>
          <w:rFonts w:ascii="Arial" w:hAnsi="Arial" w:cs="Arial"/>
          <w:sz w:val="22"/>
          <w:szCs w:val="22"/>
        </w:rPr>
        <w:t>ate of next meeting</w:t>
      </w:r>
      <w:r w:rsidR="001B3DCA" w:rsidRPr="00E32C17">
        <w:rPr>
          <w:rFonts w:ascii="Arial" w:hAnsi="Arial" w:cs="Arial"/>
          <w:sz w:val="22"/>
          <w:szCs w:val="22"/>
        </w:rPr>
        <w:t>:</w:t>
      </w:r>
      <w:r w:rsidR="00CF0DA2" w:rsidRPr="00E32C17">
        <w:rPr>
          <w:rFonts w:ascii="Arial" w:hAnsi="Arial" w:cs="Arial"/>
          <w:sz w:val="22"/>
          <w:szCs w:val="22"/>
        </w:rPr>
        <w:t xml:space="preserve">  </w:t>
      </w:r>
      <w:r w:rsidR="005D1364">
        <w:rPr>
          <w:rFonts w:ascii="Arial" w:hAnsi="Arial" w:cs="Arial"/>
          <w:sz w:val="22"/>
          <w:szCs w:val="22"/>
        </w:rPr>
        <w:t>September 11</w:t>
      </w:r>
      <w:r w:rsidR="00FB7F50">
        <w:rPr>
          <w:rFonts w:ascii="Arial" w:hAnsi="Arial" w:cs="Arial"/>
          <w:sz w:val="22"/>
          <w:szCs w:val="22"/>
        </w:rPr>
        <w:t>, 2024</w:t>
      </w:r>
    </w:p>
    <w:p w14:paraId="7DA469C7" w14:textId="77777777" w:rsidR="005349D1" w:rsidRPr="00E32C17" w:rsidRDefault="005349D1" w:rsidP="005349D1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1F61DBA7" w14:textId="644D6007" w:rsidR="00B37A5B" w:rsidRPr="00E32C17" w:rsidRDefault="00E10145" w:rsidP="00777195">
      <w:pPr>
        <w:pStyle w:val="ListParagraph"/>
        <w:numPr>
          <w:ilvl w:val="0"/>
          <w:numId w:val="31"/>
        </w:numPr>
        <w:spacing w:line="360" w:lineRule="auto"/>
        <w:ind w:left="828" w:right="-450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6582692B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C30E5C">
        <w:rPr>
          <w:rFonts w:ascii="Arial" w:hAnsi="Arial" w:cs="Arial"/>
          <w:sz w:val="16"/>
          <w:szCs w:val="16"/>
        </w:rPr>
        <w:t>11</w:t>
      </w:r>
      <w:r w:rsidR="00CA4195">
        <w:rPr>
          <w:rFonts w:ascii="Arial" w:hAnsi="Arial" w:cs="Arial"/>
          <w:sz w:val="16"/>
          <w:szCs w:val="16"/>
        </w:rPr>
        <w:t xml:space="preserve"> </w:t>
      </w:r>
      <w:r w:rsidR="00C30E5C">
        <w:rPr>
          <w:rFonts w:ascii="Arial" w:hAnsi="Arial" w:cs="Arial"/>
          <w:sz w:val="16"/>
          <w:szCs w:val="16"/>
        </w:rPr>
        <w:t>August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58109A">
        <w:rPr>
          <w:rFonts w:ascii="Arial" w:hAnsi="Arial" w:cs="Arial"/>
          <w:sz w:val="16"/>
          <w:szCs w:val="16"/>
        </w:rPr>
        <w:t>4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28D29496" w14:textId="77777777" w:rsidR="00C30E5C" w:rsidRDefault="00C30E5C" w:rsidP="00D332BA">
      <w:pPr>
        <w:jc w:val="center"/>
        <w:rPr>
          <w:rFonts w:ascii="Arial" w:hAnsi="Arial" w:cs="Arial"/>
          <w:sz w:val="16"/>
          <w:szCs w:val="16"/>
        </w:rPr>
      </w:pPr>
    </w:p>
    <w:p w14:paraId="2244119E" w14:textId="77777777" w:rsidR="00C30E5C" w:rsidRDefault="00C30E5C" w:rsidP="00D332BA">
      <w:pPr>
        <w:jc w:val="center"/>
        <w:rPr>
          <w:rFonts w:ascii="Arial" w:hAnsi="Arial" w:cs="Arial"/>
          <w:sz w:val="16"/>
          <w:szCs w:val="16"/>
        </w:rPr>
      </w:pPr>
    </w:p>
    <w:p w14:paraId="3901C9BD" w14:textId="77777777" w:rsidR="00C30E5C" w:rsidRDefault="00C30E5C" w:rsidP="00D332BA">
      <w:pPr>
        <w:jc w:val="center"/>
        <w:rPr>
          <w:rFonts w:ascii="Arial" w:hAnsi="Arial" w:cs="Arial"/>
          <w:sz w:val="16"/>
          <w:szCs w:val="16"/>
        </w:rPr>
      </w:pPr>
    </w:p>
    <w:p w14:paraId="2190DFDA" w14:textId="77777777" w:rsidR="00C30E5C" w:rsidRDefault="00C30E5C" w:rsidP="00D332BA">
      <w:pPr>
        <w:jc w:val="center"/>
        <w:rPr>
          <w:rFonts w:ascii="Arial" w:hAnsi="Arial" w:cs="Arial"/>
          <w:sz w:val="16"/>
          <w:szCs w:val="16"/>
        </w:rPr>
      </w:pPr>
    </w:p>
    <w:p w14:paraId="4D575FFB" w14:textId="77777777" w:rsidR="00F96CDB" w:rsidRDefault="00F96CDB" w:rsidP="00F96CDB">
      <w:pPr>
        <w:rPr>
          <w:rFonts w:ascii="Arial" w:hAnsi="Arial" w:cs="Arial"/>
          <w:sz w:val="40"/>
          <w:szCs w:val="40"/>
        </w:rPr>
      </w:pPr>
    </w:p>
    <w:sectPr w:rsidR="00F96CDB" w:rsidSect="00896995">
      <w:footerReference w:type="default" r:id="rId11"/>
      <w:headerReference w:type="first" r:id="rId12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43F94" w14:textId="77777777" w:rsidR="00462575" w:rsidRDefault="00462575">
      <w:r>
        <w:separator/>
      </w:r>
    </w:p>
  </w:endnote>
  <w:endnote w:type="continuationSeparator" w:id="0">
    <w:p w14:paraId="0CF5451E" w14:textId="77777777" w:rsidR="00462575" w:rsidRDefault="0046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0325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F18E1" w14:textId="77777777" w:rsidR="00462575" w:rsidRDefault="00462575">
      <w:r>
        <w:separator/>
      </w:r>
    </w:p>
  </w:footnote>
  <w:footnote w:type="continuationSeparator" w:id="0">
    <w:p w14:paraId="2B0BB628" w14:textId="77777777" w:rsidR="00462575" w:rsidRDefault="0046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4D6C" w14:textId="77777777" w:rsidR="00212C21" w:rsidRPr="009B790F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9B790F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9B790F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9B790F" w:rsidRDefault="00212C21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Austin County Emergency Service</w:t>
    </w:r>
    <w:r w:rsidR="00135846" w:rsidRPr="009B790F">
      <w:rPr>
        <w:rFonts w:ascii="Arial" w:hAnsi="Arial" w:cs="Arial"/>
        <w:b/>
      </w:rPr>
      <w:t>s</w:t>
    </w:r>
    <w:r w:rsidRPr="009B790F">
      <w:rPr>
        <w:b/>
      </w:rPr>
      <w:t xml:space="preserve"> </w:t>
    </w:r>
    <w:r w:rsidRPr="009B790F">
      <w:rPr>
        <w:rFonts w:ascii="Arial" w:hAnsi="Arial" w:cs="Arial"/>
        <w:b/>
      </w:rPr>
      <w:t>District No. 2</w:t>
    </w:r>
  </w:p>
  <w:p w14:paraId="62E1BE60" w14:textId="575583BD" w:rsidR="00212C21" w:rsidRPr="009B790F" w:rsidRDefault="00212C21" w:rsidP="00B37A5B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Board of Directors Meeting</w:t>
    </w:r>
  </w:p>
  <w:p w14:paraId="095153F4" w14:textId="1DC087D6" w:rsidR="00212C21" w:rsidRPr="009B790F" w:rsidRDefault="00205BB4" w:rsidP="00F02D5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Wednes</w:t>
    </w:r>
    <w:r w:rsidR="00FB7F50">
      <w:rPr>
        <w:rFonts w:ascii="Arial" w:hAnsi="Arial" w:cs="Arial"/>
        <w:b/>
      </w:rPr>
      <w:t xml:space="preserve">day, </w:t>
    </w:r>
    <w:r w:rsidR="005D1364">
      <w:rPr>
        <w:rFonts w:ascii="Arial" w:hAnsi="Arial" w:cs="Arial"/>
        <w:b/>
      </w:rPr>
      <w:t>14 August</w:t>
    </w:r>
    <w:r w:rsidR="00FB7F50">
      <w:rPr>
        <w:rFonts w:ascii="Arial" w:hAnsi="Arial" w:cs="Arial"/>
        <w:b/>
      </w:rPr>
      <w:t xml:space="preserve"> </w:t>
    </w:r>
    <w:r w:rsidR="00A0532B" w:rsidRPr="009B790F">
      <w:rPr>
        <w:rFonts w:ascii="Arial" w:hAnsi="Arial" w:cs="Arial"/>
        <w:b/>
      </w:rPr>
      <w:t>202</w:t>
    </w:r>
    <w:r w:rsidR="0058109A">
      <w:rPr>
        <w:rFonts w:ascii="Arial" w:hAnsi="Arial" w:cs="Arial"/>
        <w:b/>
      </w:rPr>
      <w:t>4</w:t>
    </w:r>
    <w:r w:rsidR="00272F2A" w:rsidRPr="009B790F">
      <w:rPr>
        <w:rFonts w:ascii="Arial" w:hAnsi="Arial" w:cs="Arial"/>
        <w:b/>
      </w:rPr>
      <w:t xml:space="preserve"> - </w:t>
    </w:r>
    <w:r w:rsidR="00212C21" w:rsidRPr="009B790F">
      <w:rPr>
        <w:rFonts w:ascii="Arial" w:hAnsi="Arial" w:cs="Arial"/>
        <w:b/>
      </w:rPr>
      <w:t>7:</w:t>
    </w:r>
    <w:r w:rsidR="00AD25FC" w:rsidRPr="009B790F">
      <w:rPr>
        <w:rFonts w:ascii="Arial" w:hAnsi="Arial" w:cs="Arial"/>
        <w:b/>
      </w:rPr>
      <w:t>00</w:t>
    </w:r>
    <w:r w:rsidR="00212C21" w:rsidRPr="009B790F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36ED9"/>
    <w:multiLevelType w:val="hybridMultilevel"/>
    <w:tmpl w:val="19CAB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30CD1"/>
    <w:multiLevelType w:val="hybridMultilevel"/>
    <w:tmpl w:val="270C7246"/>
    <w:lvl w:ilvl="0" w:tplc="F90CD6CC">
      <w:start w:val="9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84AAEEBC">
      <w:start w:val="1"/>
      <w:numFmt w:val="low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9"/>
  </w:num>
  <w:num w:numId="4" w16cid:durableId="2019229854">
    <w:abstractNumId w:val="19"/>
  </w:num>
  <w:num w:numId="5" w16cid:durableId="430007294">
    <w:abstractNumId w:val="20"/>
  </w:num>
  <w:num w:numId="6" w16cid:durableId="899246084">
    <w:abstractNumId w:val="27"/>
  </w:num>
  <w:num w:numId="7" w16cid:durableId="1873611605">
    <w:abstractNumId w:val="14"/>
  </w:num>
  <w:num w:numId="8" w16cid:durableId="1595165198">
    <w:abstractNumId w:val="23"/>
  </w:num>
  <w:num w:numId="9" w16cid:durableId="408697170">
    <w:abstractNumId w:val="22"/>
  </w:num>
  <w:num w:numId="10" w16cid:durableId="1663001390">
    <w:abstractNumId w:val="13"/>
  </w:num>
  <w:num w:numId="11" w16cid:durableId="1182279958">
    <w:abstractNumId w:val="3"/>
  </w:num>
  <w:num w:numId="12" w16cid:durableId="55401664">
    <w:abstractNumId w:val="12"/>
  </w:num>
  <w:num w:numId="13" w16cid:durableId="887255965">
    <w:abstractNumId w:val="2"/>
  </w:num>
  <w:num w:numId="14" w16cid:durableId="2046052218">
    <w:abstractNumId w:val="25"/>
  </w:num>
  <w:num w:numId="15" w16cid:durableId="459766938">
    <w:abstractNumId w:val="1"/>
  </w:num>
  <w:num w:numId="16" w16cid:durableId="720636872">
    <w:abstractNumId w:val="26"/>
  </w:num>
  <w:num w:numId="17" w16cid:durableId="445541599">
    <w:abstractNumId w:val="17"/>
  </w:num>
  <w:num w:numId="18" w16cid:durableId="1724867641">
    <w:abstractNumId w:val="15"/>
  </w:num>
  <w:num w:numId="19" w16cid:durableId="635919097">
    <w:abstractNumId w:val="16"/>
  </w:num>
  <w:num w:numId="20" w16cid:durableId="2099330935">
    <w:abstractNumId w:val="7"/>
  </w:num>
  <w:num w:numId="21" w16cid:durableId="1759985175">
    <w:abstractNumId w:val="30"/>
  </w:num>
  <w:num w:numId="22" w16cid:durableId="1957060788">
    <w:abstractNumId w:val="28"/>
  </w:num>
  <w:num w:numId="23" w16cid:durableId="1982037032">
    <w:abstractNumId w:val="31"/>
  </w:num>
  <w:num w:numId="24" w16cid:durableId="1516463005">
    <w:abstractNumId w:val="11"/>
  </w:num>
  <w:num w:numId="25" w16cid:durableId="210920842">
    <w:abstractNumId w:val="5"/>
  </w:num>
  <w:num w:numId="26" w16cid:durableId="1754887770">
    <w:abstractNumId w:val="9"/>
  </w:num>
  <w:num w:numId="27" w16cid:durableId="819464435">
    <w:abstractNumId w:val="18"/>
  </w:num>
  <w:num w:numId="28" w16cid:durableId="882985518">
    <w:abstractNumId w:val="10"/>
  </w:num>
  <w:num w:numId="29" w16cid:durableId="1176310578">
    <w:abstractNumId w:val="6"/>
  </w:num>
  <w:num w:numId="30" w16cid:durableId="139425548">
    <w:abstractNumId w:val="21"/>
  </w:num>
  <w:num w:numId="31" w16cid:durableId="1078401438">
    <w:abstractNumId w:val="24"/>
  </w:num>
  <w:num w:numId="32" w16cid:durableId="413743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1D"/>
    <w:rsid w:val="00002FA5"/>
    <w:rsid w:val="000030B8"/>
    <w:rsid w:val="00010853"/>
    <w:rsid w:val="0001349D"/>
    <w:rsid w:val="00013A75"/>
    <w:rsid w:val="000159F7"/>
    <w:rsid w:val="00023D85"/>
    <w:rsid w:val="00024559"/>
    <w:rsid w:val="00030BCD"/>
    <w:rsid w:val="00031FD5"/>
    <w:rsid w:val="00033840"/>
    <w:rsid w:val="00034F2C"/>
    <w:rsid w:val="000360EE"/>
    <w:rsid w:val="000370CB"/>
    <w:rsid w:val="000375F0"/>
    <w:rsid w:val="00044615"/>
    <w:rsid w:val="00044BEB"/>
    <w:rsid w:val="00047E04"/>
    <w:rsid w:val="00055838"/>
    <w:rsid w:val="00064792"/>
    <w:rsid w:val="000661E8"/>
    <w:rsid w:val="000718CB"/>
    <w:rsid w:val="00072CD2"/>
    <w:rsid w:val="00072D69"/>
    <w:rsid w:val="000777EA"/>
    <w:rsid w:val="0008082C"/>
    <w:rsid w:val="00081449"/>
    <w:rsid w:val="00083874"/>
    <w:rsid w:val="00083F9C"/>
    <w:rsid w:val="0008622F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E77DC"/>
    <w:rsid w:val="000E79E7"/>
    <w:rsid w:val="000F052D"/>
    <w:rsid w:val="000F063C"/>
    <w:rsid w:val="000F0B99"/>
    <w:rsid w:val="000F2B14"/>
    <w:rsid w:val="000F7E9B"/>
    <w:rsid w:val="00101A2B"/>
    <w:rsid w:val="00103413"/>
    <w:rsid w:val="00104030"/>
    <w:rsid w:val="00105306"/>
    <w:rsid w:val="001053A2"/>
    <w:rsid w:val="0011045D"/>
    <w:rsid w:val="001114F0"/>
    <w:rsid w:val="001133C1"/>
    <w:rsid w:val="00123789"/>
    <w:rsid w:val="00125C22"/>
    <w:rsid w:val="00125C7E"/>
    <w:rsid w:val="00127ADB"/>
    <w:rsid w:val="00131AE5"/>
    <w:rsid w:val="0013460A"/>
    <w:rsid w:val="00135846"/>
    <w:rsid w:val="00136676"/>
    <w:rsid w:val="00141CE2"/>
    <w:rsid w:val="00143456"/>
    <w:rsid w:val="00146949"/>
    <w:rsid w:val="00153B69"/>
    <w:rsid w:val="00153D97"/>
    <w:rsid w:val="0015745C"/>
    <w:rsid w:val="00160102"/>
    <w:rsid w:val="0016624F"/>
    <w:rsid w:val="001701B7"/>
    <w:rsid w:val="001716C1"/>
    <w:rsid w:val="001768DF"/>
    <w:rsid w:val="00183B9D"/>
    <w:rsid w:val="001921B6"/>
    <w:rsid w:val="00194BA4"/>
    <w:rsid w:val="0019579A"/>
    <w:rsid w:val="001A2380"/>
    <w:rsid w:val="001A2B86"/>
    <w:rsid w:val="001A5069"/>
    <w:rsid w:val="001B3DCA"/>
    <w:rsid w:val="001B470A"/>
    <w:rsid w:val="001C6AB1"/>
    <w:rsid w:val="001D1CA1"/>
    <w:rsid w:val="001D20EA"/>
    <w:rsid w:val="001D3407"/>
    <w:rsid w:val="001D6F65"/>
    <w:rsid w:val="001E0E3A"/>
    <w:rsid w:val="001E2EEE"/>
    <w:rsid w:val="001E525A"/>
    <w:rsid w:val="001E5463"/>
    <w:rsid w:val="001F0807"/>
    <w:rsid w:val="001F1619"/>
    <w:rsid w:val="001F383B"/>
    <w:rsid w:val="001F712B"/>
    <w:rsid w:val="00200AF6"/>
    <w:rsid w:val="00200BFA"/>
    <w:rsid w:val="00205BB4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0FE0"/>
    <w:rsid w:val="002443A5"/>
    <w:rsid w:val="00245CCB"/>
    <w:rsid w:val="00250596"/>
    <w:rsid w:val="00254C3E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5CD8"/>
    <w:rsid w:val="00276EA0"/>
    <w:rsid w:val="00276F6D"/>
    <w:rsid w:val="0028325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1846"/>
    <w:rsid w:val="002B36C5"/>
    <w:rsid w:val="002C4C05"/>
    <w:rsid w:val="002D0A2F"/>
    <w:rsid w:val="002D3A1A"/>
    <w:rsid w:val="002D767F"/>
    <w:rsid w:val="002E1758"/>
    <w:rsid w:val="002E2016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16BF4"/>
    <w:rsid w:val="00322692"/>
    <w:rsid w:val="00326B15"/>
    <w:rsid w:val="0033293E"/>
    <w:rsid w:val="0033511A"/>
    <w:rsid w:val="003462A2"/>
    <w:rsid w:val="00351B1A"/>
    <w:rsid w:val="00352184"/>
    <w:rsid w:val="00353082"/>
    <w:rsid w:val="00353CF1"/>
    <w:rsid w:val="00357642"/>
    <w:rsid w:val="00361D93"/>
    <w:rsid w:val="003643E8"/>
    <w:rsid w:val="00367785"/>
    <w:rsid w:val="00371BFB"/>
    <w:rsid w:val="0037372D"/>
    <w:rsid w:val="00376596"/>
    <w:rsid w:val="00376D0C"/>
    <w:rsid w:val="003776B1"/>
    <w:rsid w:val="003850A0"/>
    <w:rsid w:val="003927B8"/>
    <w:rsid w:val="00395390"/>
    <w:rsid w:val="003A0D8B"/>
    <w:rsid w:val="003A1D2A"/>
    <w:rsid w:val="003A1F34"/>
    <w:rsid w:val="003A4446"/>
    <w:rsid w:val="003A50C8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3C41"/>
    <w:rsid w:val="003F52F4"/>
    <w:rsid w:val="003F6481"/>
    <w:rsid w:val="003F67CF"/>
    <w:rsid w:val="003F6DDC"/>
    <w:rsid w:val="00404301"/>
    <w:rsid w:val="00405A17"/>
    <w:rsid w:val="00406FF1"/>
    <w:rsid w:val="00410C35"/>
    <w:rsid w:val="00411C71"/>
    <w:rsid w:val="004158CA"/>
    <w:rsid w:val="0041762E"/>
    <w:rsid w:val="00420406"/>
    <w:rsid w:val="0042082C"/>
    <w:rsid w:val="004212AC"/>
    <w:rsid w:val="0042328F"/>
    <w:rsid w:val="004273E5"/>
    <w:rsid w:val="0042799D"/>
    <w:rsid w:val="00436384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2575"/>
    <w:rsid w:val="00465EEC"/>
    <w:rsid w:val="0046608A"/>
    <w:rsid w:val="004727D9"/>
    <w:rsid w:val="00474A7E"/>
    <w:rsid w:val="00476359"/>
    <w:rsid w:val="00477E5A"/>
    <w:rsid w:val="00483A21"/>
    <w:rsid w:val="00484C4B"/>
    <w:rsid w:val="0048568C"/>
    <w:rsid w:val="00487069"/>
    <w:rsid w:val="0048722F"/>
    <w:rsid w:val="0049685D"/>
    <w:rsid w:val="004A7305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067D9"/>
    <w:rsid w:val="00506A8F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3239"/>
    <w:rsid w:val="00534612"/>
    <w:rsid w:val="005349D1"/>
    <w:rsid w:val="00537A2F"/>
    <w:rsid w:val="0054259B"/>
    <w:rsid w:val="0054288A"/>
    <w:rsid w:val="0054424D"/>
    <w:rsid w:val="005453A0"/>
    <w:rsid w:val="005454EC"/>
    <w:rsid w:val="00547D16"/>
    <w:rsid w:val="005510BD"/>
    <w:rsid w:val="00552F76"/>
    <w:rsid w:val="00554033"/>
    <w:rsid w:val="0055435F"/>
    <w:rsid w:val="00555198"/>
    <w:rsid w:val="00561223"/>
    <w:rsid w:val="00563C5A"/>
    <w:rsid w:val="00566297"/>
    <w:rsid w:val="00566385"/>
    <w:rsid w:val="00567549"/>
    <w:rsid w:val="0057142E"/>
    <w:rsid w:val="005725FC"/>
    <w:rsid w:val="005765E3"/>
    <w:rsid w:val="0058109A"/>
    <w:rsid w:val="00593CB4"/>
    <w:rsid w:val="00594007"/>
    <w:rsid w:val="005952D9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3F14"/>
    <w:rsid w:val="005C44AC"/>
    <w:rsid w:val="005C495C"/>
    <w:rsid w:val="005C6A45"/>
    <w:rsid w:val="005C7E47"/>
    <w:rsid w:val="005D0839"/>
    <w:rsid w:val="005D1364"/>
    <w:rsid w:val="005D151C"/>
    <w:rsid w:val="005E33D2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5F763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153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1D80"/>
    <w:rsid w:val="006932A1"/>
    <w:rsid w:val="006947C1"/>
    <w:rsid w:val="006A1DF9"/>
    <w:rsid w:val="006A2E20"/>
    <w:rsid w:val="006A2ED4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6C38"/>
    <w:rsid w:val="006E7A55"/>
    <w:rsid w:val="006F3BE2"/>
    <w:rsid w:val="006F6549"/>
    <w:rsid w:val="007017B9"/>
    <w:rsid w:val="00705E21"/>
    <w:rsid w:val="00710B64"/>
    <w:rsid w:val="00715567"/>
    <w:rsid w:val="007165D8"/>
    <w:rsid w:val="00716AC9"/>
    <w:rsid w:val="007233D9"/>
    <w:rsid w:val="00725CAC"/>
    <w:rsid w:val="00727DCC"/>
    <w:rsid w:val="00735836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9BC"/>
    <w:rsid w:val="00775D31"/>
    <w:rsid w:val="00776295"/>
    <w:rsid w:val="00777195"/>
    <w:rsid w:val="00777F8B"/>
    <w:rsid w:val="00790863"/>
    <w:rsid w:val="00792A8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E1E3E"/>
    <w:rsid w:val="007E68AA"/>
    <w:rsid w:val="007F11BD"/>
    <w:rsid w:val="007F1ED0"/>
    <w:rsid w:val="007F3CDA"/>
    <w:rsid w:val="007F47D4"/>
    <w:rsid w:val="00800042"/>
    <w:rsid w:val="008005CC"/>
    <w:rsid w:val="008025DE"/>
    <w:rsid w:val="00805CE7"/>
    <w:rsid w:val="00812D97"/>
    <w:rsid w:val="00816068"/>
    <w:rsid w:val="0081637E"/>
    <w:rsid w:val="00816E0F"/>
    <w:rsid w:val="00821934"/>
    <w:rsid w:val="00823AFB"/>
    <w:rsid w:val="0082615D"/>
    <w:rsid w:val="00826EBC"/>
    <w:rsid w:val="00832E36"/>
    <w:rsid w:val="00833EEC"/>
    <w:rsid w:val="00834F9C"/>
    <w:rsid w:val="008405E3"/>
    <w:rsid w:val="00846662"/>
    <w:rsid w:val="00846FC8"/>
    <w:rsid w:val="008521D8"/>
    <w:rsid w:val="00854454"/>
    <w:rsid w:val="0085597A"/>
    <w:rsid w:val="00857F87"/>
    <w:rsid w:val="00860907"/>
    <w:rsid w:val="00862E0E"/>
    <w:rsid w:val="00862EBB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995"/>
    <w:rsid w:val="00896A63"/>
    <w:rsid w:val="008A1D4A"/>
    <w:rsid w:val="008B30F0"/>
    <w:rsid w:val="008B6BA6"/>
    <w:rsid w:val="008C51E6"/>
    <w:rsid w:val="008C60B9"/>
    <w:rsid w:val="008C6CC6"/>
    <w:rsid w:val="008D1A65"/>
    <w:rsid w:val="008D60D8"/>
    <w:rsid w:val="008D6D15"/>
    <w:rsid w:val="008E659B"/>
    <w:rsid w:val="008F4719"/>
    <w:rsid w:val="00901468"/>
    <w:rsid w:val="00902E7C"/>
    <w:rsid w:val="00910FB4"/>
    <w:rsid w:val="009122F5"/>
    <w:rsid w:val="009125BA"/>
    <w:rsid w:val="009144E6"/>
    <w:rsid w:val="00916021"/>
    <w:rsid w:val="009165D0"/>
    <w:rsid w:val="00916616"/>
    <w:rsid w:val="00923140"/>
    <w:rsid w:val="00926AA6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B790F"/>
    <w:rsid w:val="009C6D7D"/>
    <w:rsid w:val="009C7D92"/>
    <w:rsid w:val="009D00D7"/>
    <w:rsid w:val="009D0CC3"/>
    <w:rsid w:val="009D2114"/>
    <w:rsid w:val="009D2695"/>
    <w:rsid w:val="009D4B2B"/>
    <w:rsid w:val="009D50A9"/>
    <w:rsid w:val="009D707E"/>
    <w:rsid w:val="009E1D4C"/>
    <w:rsid w:val="009E1E30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5BE6"/>
    <w:rsid w:val="00A173CD"/>
    <w:rsid w:val="00A17C29"/>
    <w:rsid w:val="00A20459"/>
    <w:rsid w:val="00A2116B"/>
    <w:rsid w:val="00A25B9B"/>
    <w:rsid w:val="00A33786"/>
    <w:rsid w:val="00A34650"/>
    <w:rsid w:val="00A42498"/>
    <w:rsid w:val="00A426AB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1503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1D5B"/>
    <w:rsid w:val="00B04D50"/>
    <w:rsid w:val="00B0569F"/>
    <w:rsid w:val="00B067D0"/>
    <w:rsid w:val="00B07C53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0EC1"/>
    <w:rsid w:val="00B43249"/>
    <w:rsid w:val="00B43BC6"/>
    <w:rsid w:val="00B45118"/>
    <w:rsid w:val="00B47B3E"/>
    <w:rsid w:val="00B50BAB"/>
    <w:rsid w:val="00B51E5F"/>
    <w:rsid w:val="00B5763E"/>
    <w:rsid w:val="00B60BC0"/>
    <w:rsid w:val="00B60C32"/>
    <w:rsid w:val="00B61879"/>
    <w:rsid w:val="00B7190C"/>
    <w:rsid w:val="00B772BE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1176"/>
    <w:rsid w:val="00BD2C05"/>
    <w:rsid w:val="00BE42E7"/>
    <w:rsid w:val="00BE54EC"/>
    <w:rsid w:val="00BE5EAC"/>
    <w:rsid w:val="00BE77B2"/>
    <w:rsid w:val="00BE7A7B"/>
    <w:rsid w:val="00BE7E5A"/>
    <w:rsid w:val="00BF23BB"/>
    <w:rsid w:val="00BF3E81"/>
    <w:rsid w:val="00BF4211"/>
    <w:rsid w:val="00BF4281"/>
    <w:rsid w:val="00BF746F"/>
    <w:rsid w:val="00C05E5C"/>
    <w:rsid w:val="00C17F3F"/>
    <w:rsid w:val="00C20EEC"/>
    <w:rsid w:val="00C211F3"/>
    <w:rsid w:val="00C24533"/>
    <w:rsid w:val="00C26BED"/>
    <w:rsid w:val="00C30E5C"/>
    <w:rsid w:val="00C36F0E"/>
    <w:rsid w:val="00C40461"/>
    <w:rsid w:val="00C5007A"/>
    <w:rsid w:val="00C52C09"/>
    <w:rsid w:val="00C5336F"/>
    <w:rsid w:val="00C5421D"/>
    <w:rsid w:val="00C62BA1"/>
    <w:rsid w:val="00C66A92"/>
    <w:rsid w:val="00C674DF"/>
    <w:rsid w:val="00C67D66"/>
    <w:rsid w:val="00C67EB8"/>
    <w:rsid w:val="00C706B5"/>
    <w:rsid w:val="00C716D3"/>
    <w:rsid w:val="00C7170E"/>
    <w:rsid w:val="00C736C9"/>
    <w:rsid w:val="00C74029"/>
    <w:rsid w:val="00C75257"/>
    <w:rsid w:val="00C75596"/>
    <w:rsid w:val="00C76E62"/>
    <w:rsid w:val="00C83DA4"/>
    <w:rsid w:val="00C862A2"/>
    <w:rsid w:val="00C86BB9"/>
    <w:rsid w:val="00C91E98"/>
    <w:rsid w:val="00CA0126"/>
    <w:rsid w:val="00CA3CA0"/>
    <w:rsid w:val="00CA4195"/>
    <w:rsid w:val="00CA42D9"/>
    <w:rsid w:val="00CA526B"/>
    <w:rsid w:val="00CB1780"/>
    <w:rsid w:val="00CC21F9"/>
    <w:rsid w:val="00CC5779"/>
    <w:rsid w:val="00CC779E"/>
    <w:rsid w:val="00CD0D65"/>
    <w:rsid w:val="00CD14A6"/>
    <w:rsid w:val="00CD1D15"/>
    <w:rsid w:val="00CD49B5"/>
    <w:rsid w:val="00CD7084"/>
    <w:rsid w:val="00CD7B87"/>
    <w:rsid w:val="00CE0017"/>
    <w:rsid w:val="00CE58FE"/>
    <w:rsid w:val="00CE5AA6"/>
    <w:rsid w:val="00CE6214"/>
    <w:rsid w:val="00CF0C38"/>
    <w:rsid w:val="00CF0CA0"/>
    <w:rsid w:val="00CF0DA2"/>
    <w:rsid w:val="00CF3499"/>
    <w:rsid w:val="00CF5F43"/>
    <w:rsid w:val="00CF6C54"/>
    <w:rsid w:val="00CF6D09"/>
    <w:rsid w:val="00D01AC5"/>
    <w:rsid w:val="00D05884"/>
    <w:rsid w:val="00D242D3"/>
    <w:rsid w:val="00D2432C"/>
    <w:rsid w:val="00D332BA"/>
    <w:rsid w:val="00D33656"/>
    <w:rsid w:val="00D37A63"/>
    <w:rsid w:val="00D40A05"/>
    <w:rsid w:val="00D40B84"/>
    <w:rsid w:val="00D504B5"/>
    <w:rsid w:val="00D526B5"/>
    <w:rsid w:val="00D5293E"/>
    <w:rsid w:val="00D54AF8"/>
    <w:rsid w:val="00D563A5"/>
    <w:rsid w:val="00D5677A"/>
    <w:rsid w:val="00D57BCC"/>
    <w:rsid w:val="00D67F7C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A1CDF"/>
    <w:rsid w:val="00DA35FD"/>
    <w:rsid w:val="00DB4CD9"/>
    <w:rsid w:val="00DB4D6B"/>
    <w:rsid w:val="00DB5E1F"/>
    <w:rsid w:val="00DB6A18"/>
    <w:rsid w:val="00DB6C61"/>
    <w:rsid w:val="00DC02A0"/>
    <w:rsid w:val="00DC0FD5"/>
    <w:rsid w:val="00DC12CC"/>
    <w:rsid w:val="00DC6BCF"/>
    <w:rsid w:val="00DC6DDB"/>
    <w:rsid w:val="00DD11FA"/>
    <w:rsid w:val="00DD3B6D"/>
    <w:rsid w:val="00DE7672"/>
    <w:rsid w:val="00DE7E20"/>
    <w:rsid w:val="00DF78AF"/>
    <w:rsid w:val="00E00C57"/>
    <w:rsid w:val="00E06C55"/>
    <w:rsid w:val="00E07117"/>
    <w:rsid w:val="00E10145"/>
    <w:rsid w:val="00E22793"/>
    <w:rsid w:val="00E22ECB"/>
    <w:rsid w:val="00E25044"/>
    <w:rsid w:val="00E2631C"/>
    <w:rsid w:val="00E271E7"/>
    <w:rsid w:val="00E32C17"/>
    <w:rsid w:val="00E32CF0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1C14"/>
    <w:rsid w:val="00E63B4A"/>
    <w:rsid w:val="00E667C1"/>
    <w:rsid w:val="00E73733"/>
    <w:rsid w:val="00E74B46"/>
    <w:rsid w:val="00E755C4"/>
    <w:rsid w:val="00E75F22"/>
    <w:rsid w:val="00E764F6"/>
    <w:rsid w:val="00E82E79"/>
    <w:rsid w:val="00E83462"/>
    <w:rsid w:val="00E92301"/>
    <w:rsid w:val="00E93027"/>
    <w:rsid w:val="00E9554E"/>
    <w:rsid w:val="00E959A9"/>
    <w:rsid w:val="00E96F29"/>
    <w:rsid w:val="00EA1BCA"/>
    <w:rsid w:val="00EA3BB5"/>
    <w:rsid w:val="00EA4AA1"/>
    <w:rsid w:val="00EA4E4B"/>
    <w:rsid w:val="00EB4FB1"/>
    <w:rsid w:val="00EB6074"/>
    <w:rsid w:val="00EC0898"/>
    <w:rsid w:val="00EC103D"/>
    <w:rsid w:val="00EC1109"/>
    <w:rsid w:val="00ED044B"/>
    <w:rsid w:val="00EE3A72"/>
    <w:rsid w:val="00EE4C24"/>
    <w:rsid w:val="00EE77D6"/>
    <w:rsid w:val="00EE7B78"/>
    <w:rsid w:val="00EE7DE7"/>
    <w:rsid w:val="00EF1204"/>
    <w:rsid w:val="00EF3062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22C4"/>
    <w:rsid w:val="00F35F30"/>
    <w:rsid w:val="00F42248"/>
    <w:rsid w:val="00F43C81"/>
    <w:rsid w:val="00F44D29"/>
    <w:rsid w:val="00F44E64"/>
    <w:rsid w:val="00F47EFA"/>
    <w:rsid w:val="00F506AB"/>
    <w:rsid w:val="00F535E6"/>
    <w:rsid w:val="00F54DCB"/>
    <w:rsid w:val="00F5643A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6CDB"/>
    <w:rsid w:val="00F97FB1"/>
    <w:rsid w:val="00FA0ECD"/>
    <w:rsid w:val="00FA2533"/>
    <w:rsid w:val="00FA553A"/>
    <w:rsid w:val="00FB042F"/>
    <w:rsid w:val="00FB4188"/>
    <w:rsid w:val="00FB7C29"/>
    <w:rsid w:val="00FB7F50"/>
    <w:rsid w:val="00FC0691"/>
    <w:rsid w:val="00FC0B6B"/>
    <w:rsid w:val="00FC2573"/>
    <w:rsid w:val="00FC3C44"/>
    <w:rsid w:val="00FC7B81"/>
    <w:rsid w:val="00FD7F6A"/>
    <w:rsid w:val="00FE16B5"/>
    <w:rsid w:val="00FE34B3"/>
    <w:rsid w:val="00FE4ECA"/>
    <w:rsid w:val="00FF1240"/>
    <w:rsid w:val="00FF43F7"/>
    <w:rsid w:val="00FF60F1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docId w15:val="{9395D966-F5D9-4B05-A328-96A5C66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dc:description/>
  <cp:lastModifiedBy>Judy Zapalac</cp:lastModifiedBy>
  <cp:revision>7</cp:revision>
  <cp:lastPrinted>2024-01-04T15:26:00Z</cp:lastPrinted>
  <dcterms:created xsi:type="dcterms:W3CDTF">2024-06-13T21:45:00Z</dcterms:created>
  <dcterms:modified xsi:type="dcterms:W3CDTF">2024-08-09T19:02:00Z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