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7F452F" w14:textId="411E0152" w:rsidR="007E0C3B" w:rsidRPr="00376596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2BDFA11C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3A1D2A">
        <w:rPr>
          <w:rFonts w:ascii="Arial" w:hAnsi="Arial" w:cs="Arial"/>
        </w:rPr>
        <w:t>May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 xml:space="preserve">activities requiring Board </w:t>
      </w:r>
      <w:proofErr w:type="gramStart"/>
      <w:r w:rsidRPr="00D9331A">
        <w:rPr>
          <w:rFonts w:ascii="Arial" w:hAnsi="Arial" w:cs="Arial"/>
          <w:bCs/>
          <w:color w:val="000000"/>
        </w:rPr>
        <w:t>approval</w:t>
      </w:r>
      <w:proofErr w:type="gramEnd"/>
    </w:p>
    <w:p w14:paraId="3043B0AF" w14:textId="45817DA9" w:rsidR="00352184" w:rsidRPr="0064435C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6A4A7DF2" w14:textId="77777777" w:rsidR="0064435C" w:rsidRPr="0064435C" w:rsidRDefault="0064435C" w:rsidP="0064435C">
      <w:pPr>
        <w:rPr>
          <w:rFonts w:ascii="Arial" w:hAnsi="Arial" w:cs="Arial"/>
        </w:rPr>
      </w:pPr>
    </w:p>
    <w:p w14:paraId="5A9B8A27" w14:textId="6A07512E" w:rsidR="001D20EA" w:rsidRPr="0064435C" w:rsidRDefault="003A1D2A" w:rsidP="0064435C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Initial 2023-2024 Budget  Discussion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17836519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>–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 xml:space="preserve">Initial Due Diligence 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7E9C580C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CF0DA2">
        <w:rPr>
          <w:rFonts w:ascii="Arial" w:hAnsi="Arial" w:cs="Arial"/>
        </w:rPr>
        <w:t xml:space="preserve">  1</w:t>
      </w:r>
      <w:r w:rsidR="003A1D2A">
        <w:rPr>
          <w:rFonts w:ascii="Arial" w:hAnsi="Arial" w:cs="Arial"/>
        </w:rPr>
        <w:t>2 July</w:t>
      </w:r>
      <w:r w:rsidR="00CF0DA2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393F94B5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BC7D06">
        <w:rPr>
          <w:rFonts w:ascii="Arial" w:hAnsi="Arial" w:cs="Arial"/>
          <w:sz w:val="16"/>
          <w:szCs w:val="16"/>
        </w:rPr>
        <w:t>1</w:t>
      </w:r>
      <w:r w:rsidR="003A1D2A">
        <w:rPr>
          <w:rFonts w:ascii="Arial" w:hAnsi="Arial" w:cs="Arial"/>
          <w:sz w:val="16"/>
          <w:szCs w:val="16"/>
        </w:rPr>
        <w:t>4 June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5FEB" w14:textId="77777777" w:rsidR="009D707E" w:rsidRDefault="009D707E">
      <w:r>
        <w:separator/>
      </w:r>
    </w:p>
  </w:endnote>
  <w:endnote w:type="continuationSeparator" w:id="0">
    <w:p w14:paraId="463C7657" w14:textId="77777777" w:rsidR="009D707E" w:rsidRDefault="009D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FDC" w14:textId="77777777" w:rsidR="009D707E" w:rsidRDefault="009D707E">
      <w:r>
        <w:separator/>
      </w:r>
    </w:p>
  </w:footnote>
  <w:footnote w:type="continuationSeparator" w:id="0">
    <w:p w14:paraId="53E44EFE" w14:textId="77777777" w:rsidR="009D707E" w:rsidRDefault="009D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7FA923A7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BC7D06">
      <w:rPr>
        <w:rFonts w:ascii="Arial" w:hAnsi="Arial" w:cs="Arial"/>
        <w:b/>
      </w:rPr>
      <w:t>1</w:t>
    </w:r>
    <w:r w:rsidR="00376596">
      <w:rPr>
        <w:rFonts w:ascii="Arial" w:hAnsi="Arial" w:cs="Arial"/>
        <w:b/>
      </w:rPr>
      <w:t>4</w:t>
    </w:r>
    <w:r w:rsidR="00BC7D06">
      <w:rPr>
        <w:rFonts w:ascii="Arial" w:hAnsi="Arial" w:cs="Arial"/>
        <w:b/>
      </w:rPr>
      <w:t xml:space="preserve"> </w:t>
    </w:r>
    <w:r w:rsidR="00376596">
      <w:rPr>
        <w:rFonts w:ascii="Arial" w:hAnsi="Arial" w:cs="Arial"/>
        <w:b/>
      </w:rPr>
      <w:t>June</w:t>
    </w:r>
    <w:r w:rsidR="00A0532B">
      <w:rPr>
        <w:rFonts w:ascii="Arial" w:hAnsi="Arial" w:cs="Arial"/>
        <w:b/>
      </w:rPr>
      <w:t xml:space="preserve">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B470A"/>
    <w:rsid w:val="001D20EA"/>
    <w:rsid w:val="001D6F65"/>
    <w:rsid w:val="001E0E3A"/>
    <w:rsid w:val="001E2EEE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6596"/>
    <w:rsid w:val="003776B1"/>
    <w:rsid w:val="003850A0"/>
    <w:rsid w:val="003927B8"/>
    <w:rsid w:val="00395390"/>
    <w:rsid w:val="003A0D8B"/>
    <w:rsid w:val="003A1D2A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6549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2023-05-04T14:39:00Z</cp:lastPrinted>
  <dcterms:created xsi:type="dcterms:W3CDTF">2023-06-08T18:03:00Z</dcterms:created>
  <dcterms:modified xsi:type="dcterms:W3CDTF">2023-06-08T18:03:00Z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